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Cs w:val="21"/>
        </w:rPr>
      </w:pPr>
      <w:r>
        <w:rPr>
          <w:rFonts w:hint="eastAsia"/>
          <w:b/>
          <w:szCs w:val="21"/>
        </w:rPr>
        <w:t>五、案例分析题</w:t>
      </w:r>
    </w:p>
    <w:p>
      <w:pPr>
        <w:pStyle w:val="2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一艘</w:t>
      </w:r>
      <w:r>
        <w:rPr>
          <w:szCs w:val="21"/>
        </w:rPr>
        <w:t>船长21</w:t>
      </w:r>
      <w:r>
        <w:rPr>
          <w:rFonts w:hint="eastAsia"/>
          <w:szCs w:val="21"/>
        </w:rPr>
        <w:t>m</w:t>
      </w:r>
      <w:r>
        <w:rPr>
          <w:szCs w:val="21"/>
        </w:rPr>
        <w:t>、主机功率59</w:t>
      </w:r>
      <w:r>
        <w:rPr>
          <w:rFonts w:hint="eastAsia"/>
          <w:szCs w:val="21"/>
        </w:rPr>
        <w:t>k</w:t>
      </w:r>
      <w:r>
        <w:rPr>
          <w:szCs w:val="21"/>
        </w:rPr>
        <w:t>W的</w:t>
      </w:r>
      <w:r>
        <w:rPr>
          <w:rFonts w:hint="eastAsia"/>
          <w:szCs w:val="21"/>
        </w:rPr>
        <w:t>沿海</w:t>
      </w:r>
      <w:r>
        <w:rPr>
          <w:szCs w:val="21"/>
        </w:rPr>
        <w:t>拖网渔船，配备9</w:t>
      </w:r>
      <w:r>
        <w:rPr>
          <w:rFonts w:hint="eastAsia"/>
          <w:szCs w:val="21"/>
        </w:rPr>
        <w:t>.</w:t>
      </w:r>
      <w:r>
        <w:rPr>
          <w:szCs w:val="21"/>
        </w:rPr>
        <w:t>8</w:t>
      </w:r>
      <w:r>
        <w:rPr>
          <w:rFonts w:hint="eastAsia"/>
          <w:szCs w:val="21"/>
        </w:rPr>
        <w:t>k</w:t>
      </w:r>
      <w:r>
        <w:rPr>
          <w:szCs w:val="21"/>
        </w:rPr>
        <w:t>N的轻型吊杆一支和2</w:t>
      </w:r>
      <w:r>
        <w:rPr>
          <w:rFonts w:hint="eastAsia"/>
          <w:szCs w:val="21"/>
        </w:rPr>
        <w:t>t</w:t>
      </w:r>
      <w:r>
        <w:rPr>
          <w:szCs w:val="21"/>
        </w:rPr>
        <w:t>-</w:t>
      </w:r>
      <w:r>
        <w:rPr>
          <w:rFonts w:hint="eastAsia"/>
          <w:szCs w:val="21"/>
        </w:rPr>
        <w:t>m</w:t>
      </w:r>
      <w:r>
        <w:rPr>
          <w:szCs w:val="21"/>
        </w:rPr>
        <w:t>的起网机一台，该船</w:t>
      </w:r>
      <w:r>
        <w:rPr>
          <w:rFonts w:hint="eastAsia"/>
          <w:szCs w:val="21"/>
        </w:rPr>
        <w:t>20</w:t>
      </w:r>
      <w:r>
        <w:rPr>
          <w:szCs w:val="21"/>
        </w:rPr>
        <w:t>2</w:t>
      </w:r>
      <w:r>
        <w:rPr>
          <w:rFonts w:hint="eastAsia"/>
          <w:szCs w:val="21"/>
        </w:rPr>
        <w:t>0年</w:t>
      </w:r>
      <w:r>
        <w:rPr>
          <w:szCs w:val="21"/>
        </w:rPr>
        <w:t>建造完工，经验船人员初次检验合格后，</w:t>
      </w:r>
      <w:r>
        <w:rPr>
          <w:rFonts w:hint="eastAsia"/>
          <w:szCs w:val="21"/>
        </w:rPr>
        <w:t>依据《国内海洋渔船法定检验技术规则（2019）》，</w:t>
      </w:r>
      <w:r>
        <w:rPr>
          <w:szCs w:val="21"/>
        </w:rPr>
        <w:t>应签发</w:t>
      </w:r>
      <w:r>
        <w:rPr>
          <w:rFonts w:hint="eastAsia"/>
          <w:szCs w:val="21"/>
        </w:rPr>
        <w:t>何种</w:t>
      </w:r>
      <w:r>
        <w:rPr>
          <w:szCs w:val="21"/>
        </w:rPr>
        <w:t>检验证书？</w:t>
      </w:r>
      <w:r>
        <w:rPr>
          <w:rFonts w:hint="eastAsia"/>
          <w:szCs w:val="21"/>
        </w:rPr>
        <w:t>检验记录种类是什么？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应签发《</w:t>
      </w:r>
      <w:r>
        <w:rPr>
          <w:szCs w:val="21"/>
        </w:rPr>
        <w:t>国内海洋渔船安全证书</w:t>
      </w:r>
      <w:r>
        <w:rPr>
          <w:rFonts w:hint="eastAsia"/>
          <w:szCs w:val="21"/>
        </w:rPr>
        <w:t>》，检验记录为乙种渔船检验记录。</w:t>
      </w:r>
    </w:p>
    <w:p>
      <w:pPr>
        <w:pStyle w:val="2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一艘</w:t>
      </w:r>
      <w:r>
        <w:rPr>
          <w:szCs w:val="21"/>
        </w:rPr>
        <w:t>渔船总长14</w:t>
      </w:r>
      <w:r>
        <w:rPr>
          <w:rFonts w:hint="eastAsia"/>
          <w:szCs w:val="21"/>
        </w:rPr>
        <w:t>.</w:t>
      </w:r>
      <w:r>
        <w:rPr>
          <w:szCs w:val="21"/>
        </w:rPr>
        <w:t>9m，船长11</w:t>
      </w:r>
      <w:r>
        <w:rPr>
          <w:rFonts w:hint="eastAsia"/>
          <w:szCs w:val="21"/>
        </w:rPr>
        <w:t>.</w:t>
      </w:r>
      <w:r>
        <w:rPr>
          <w:szCs w:val="21"/>
        </w:rPr>
        <w:t>90m，主机功率38kW，有甲板室，证书有效期2023年4月15日。2020年初船舶所有人张某将该船转让给了同村渔民周某。2020年4月20日周某来申报该船的年度检验。验船师在确认该船船、机、电及安全设备满足要求后，在证书上签署了：经年度检验合格。</w:t>
      </w:r>
      <w:r>
        <w:rPr>
          <w:rFonts w:hint="eastAsia"/>
          <w:szCs w:val="21"/>
        </w:rPr>
        <w:t>依据《国内海洋小型渔船法定检验技术规则（2019）》，请</w:t>
      </w:r>
      <w:r>
        <w:rPr>
          <w:szCs w:val="21"/>
        </w:rPr>
        <w:t>问该验船师的做法是否正确？为什么？</w:t>
      </w:r>
    </w:p>
    <w:p>
      <w:pPr>
        <w:rPr>
          <w:szCs w:val="21"/>
        </w:rPr>
      </w:pPr>
      <w:r>
        <w:rPr>
          <w:rFonts w:hint="eastAsia"/>
          <w:szCs w:val="21"/>
        </w:rPr>
        <w:t>答案</w:t>
      </w:r>
      <w:r>
        <w:rPr>
          <w:szCs w:val="21"/>
        </w:rPr>
        <w:t>：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验船师的做法不正确。因为船舶更换所有人后证书自行失效，此次检验类别应为临时检验，按年度检验项目检验，合格后应换发新证书，有效期同原证书。</w:t>
      </w:r>
    </w:p>
    <w:p>
      <w:pPr>
        <w:pStyle w:val="23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一艘沿海</w:t>
      </w:r>
      <w:r>
        <w:rPr>
          <w:szCs w:val="21"/>
        </w:rPr>
        <w:t>流刺网渔船，总长13</w:t>
      </w:r>
      <w:r>
        <w:rPr>
          <w:rFonts w:hint="eastAsia"/>
          <w:szCs w:val="21"/>
        </w:rPr>
        <w:t>.</w:t>
      </w:r>
      <w:r>
        <w:rPr>
          <w:szCs w:val="21"/>
        </w:rPr>
        <w:t>60m，船长11</w:t>
      </w:r>
      <w:r>
        <w:rPr>
          <w:rFonts w:hint="eastAsia"/>
          <w:szCs w:val="21"/>
        </w:rPr>
        <w:t>.</w:t>
      </w:r>
      <w:r>
        <w:rPr>
          <w:szCs w:val="21"/>
        </w:rPr>
        <w:t>80m主机功率44kW，船员5人，有甲板室。证书有效期至2021年7月20日。2020年5月10日，该船因原来的主机发生故障，更换了一台同功率的新主机，并向船籍港船舶检验机构申报临时检验。</w:t>
      </w:r>
      <w:r>
        <w:rPr>
          <w:rFonts w:hint="eastAsia"/>
          <w:szCs w:val="21"/>
        </w:rPr>
        <w:t>依据《国内海洋小型渔船法定检验技术规则（2019）》，请</w:t>
      </w:r>
      <w:r>
        <w:rPr>
          <w:szCs w:val="21"/>
        </w:rPr>
        <w:t>问船舶检验机构如何做才是最合理的？</w:t>
      </w:r>
    </w:p>
    <w:p>
      <w:pPr>
        <w:rPr>
          <w:szCs w:val="21"/>
        </w:rPr>
      </w:pPr>
      <w:r>
        <w:rPr>
          <w:rFonts w:hint="eastAsia"/>
          <w:szCs w:val="21"/>
        </w:rPr>
        <w:t>答案</w:t>
      </w:r>
      <w:r>
        <w:rPr>
          <w:szCs w:val="21"/>
        </w:rPr>
        <w:t>：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船舶检验机构应</w:t>
      </w:r>
      <w:r>
        <w:rPr>
          <w:szCs w:val="21"/>
        </w:rPr>
        <w:t>及时受理检验并派出验船师对该船进行检验，</w:t>
      </w:r>
      <w:r>
        <w:rPr>
          <w:rFonts w:hint="eastAsia"/>
          <w:szCs w:val="21"/>
        </w:rPr>
        <w:t>验船师</w:t>
      </w:r>
      <w:r>
        <w:rPr>
          <w:szCs w:val="21"/>
        </w:rPr>
        <w:t>除对更换主机检验外，</w:t>
      </w:r>
      <w:r>
        <w:rPr>
          <w:rFonts w:hint="eastAsia"/>
          <w:szCs w:val="21"/>
        </w:rPr>
        <w:t>其它项目可以</w:t>
      </w:r>
      <w:r>
        <w:rPr>
          <w:szCs w:val="21"/>
        </w:rPr>
        <w:t>按年度检验项目</w:t>
      </w:r>
      <w:r>
        <w:rPr>
          <w:rFonts w:hint="eastAsia"/>
          <w:szCs w:val="21"/>
        </w:rPr>
        <w:t>进行</w:t>
      </w:r>
      <w:r>
        <w:rPr>
          <w:szCs w:val="21"/>
        </w:rPr>
        <w:t>检验</w:t>
      </w:r>
      <w:r>
        <w:rPr>
          <w:rFonts w:hint="eastAsia"/>
          <w:szCs w:val="21"/>
        </w:rPr>
        <w:t>，检验</w:t>
      </w:r>
      <w:r>
        <w:rPr>
          <w:szCs w:val="21"/>
        </w:rPr>
        <w:t>合格后为该船</w:t>
      </w:r>
      <w:r>
        <w:rPr>
          <w:rFonts w:hint="eastAsia"/>
          <w:szCs w:val="21"/>
        </w:rPr>
        <w:t>签</w:t>
      </w:r>
      <w:r>
        <w:rPr>
          <w:szCs w:val="21"/>
        </w:rPr>
        <w:t>发新证书</w:t>
      </w:r>
      <w:r>
        <w:rPr>
          <w:rFonts w:hint="eastAsia"/>
          <w:szCs w:val="21"/>
        </w:rPr>
        <w:t>，</w:t>
      </w:r>
      <w:r>
        <w:rPr>
          <w:szCs w:val="21"/>
        </w:rPr>
        <w:t>证书有效期至2021年7月20日。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925775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- 1 -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1A1764"/>
    <w:multiLevelType w:val="multilevel"/>
    <w:tmpl w:val="581A176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jMTQ0ZTExYzk0ZmQwNmE3NTAyOTRmMzJlM2M3OWYifQ=="/>
  </w:docVars>
  <w:rsids>
    <w:rsidRoot w:val="00347337"/>
    <w:rsid w:val="000127E3"/>
    <w:rsid w:val="000128AE"/>
    <w:rsid w:val="00016ED8"/>
    <w:rsid w:val="00020BC6"/>
    <w:rsid w:val="000234FA"/>
    <w:rsid w:val="0002574E"/>
    <w:rsid w:val="000375D8"/>
    <w:rsid w:val="00053C2E"/>
    <w:rsid w:val="00060D1A"/>
    <w:rsid w:val="000828A0"/>
    <w:rsid w:val="00086E1F"/>
    <w:rsid w:val="000C15AD"/>
    <w:rsid w:val="000C2CB5"/>
    <w:rsid w:val="000D02F4"/>
    <w:rsid w:val="000D2C8A"/>
    <w:rsid w:val="000E40E7"/>
    <w:rsid w:val="00110CDB"/>
    <w:rsid w:val="00130580"/>
    <w:rsid w:val="00137B39"/>
    <w:rsid w:val="00153223"/>
    <w:rsid w:val="00174E20"/>
    <w:rsid w:val="00184945"/>
    <w:rsid w:val="001926F5"/>
    <w:rsid w:val="001A2BD8"/>
    <w:rsid w:val="001B26BC"/>
    <w:rsid w:val="001B3DAA"/>
    <w:rsid w:val="001E4DBB"/>
    <w:rsid w:val="001E609B"/>
    <w:rsid w:val="00201C16"/>
    <w:rsid w:val="00204E5A"/>
    <w:rsid w:val="00211605"/>
    <w:rsid w:val="00217A21"/>
    <w:rsid w:val="00224B7B"/>
    <w:rsid w:val="002267C8"/>
    <w:rsid w:val="00232914"/>
    <w:rsid w:val="00232A98"/>
    <w:rsid w:val="00234864"/>
    <w:rsid w:val="002448FC"/>
    <w:rsid w:val="00262117"/>
    <w:rsid w:val="00266BE5"/>
    <w:rsid w:val="002765AE"/>
    <w:rsid w:val="00286781"/>
    <w:rsid w:val="002935EC"/>
    <w:rsid w:val="00295753"/>
    <w:rsid w:val="002A7343"/>
    <w:rsid w:val="002A77E4"/>
    <w:rsid w:val="002B3A3F"/>
    <w:rsid w:val="002D33CD"/>
    <w:rsid w:val="002F1A22"/>
    <w:rsid w:val="002F253E"/>
    <w:rsid w:val="00302055"/>
    <w:rsid w:val="00306835"/>
    <w:rsid w:val="0031519F"/>
    <w:rsid w:val="00336D20"/>
    <w:rsid w:val="003412BF"/>
    <w:rsid w:val="003421DD"/>
    <w:rsid w:val="00347337"/>
    <w:rsid w:val="00356060"/>
    <w:rsid w:val="003824CC"/>
    <w:rsid w:val="00385355"/>
    <w:rsid w:val="00386C4C"/>
    <w:rsid w:val="00391CBB"/>
    <w:rsid w:val="00393742"/>
    <w:rsid w:val="00395CDC"/>
    <w:rsid w:val="003A35AE"/>
    <w:rsid w:val="003A3F9F"/>
    <w:rsid w:val="003A480B"/>
    <w:rsid w:val="003B3511"/>
    <w:rsid w:val="003B3EE9"/>
    <w:rsid w:val="003C13D0"/>
    <w:rsid w:val="003C7514"/>
    <w:rsid w:val="003D4704"/>
    <w:rsid w:val="003D54FF"/>
    <w:rsid w:val="003E52CC"/>
    <w:rsid w:val="003E561B"/>
    <w:rsid w:val="003F1FD9"/>
    <w:rsid w:val="003F5D24"/>
    <w:rsid w:val="00417719"/>
    <w:rsid w:val="004219CF"/>
    <w:rsid w:val="00422623"/>
    <w:rsid w:val="004236D1"/>
    <w:rsid w:val="004326C4"/>
    <w:rsid w:val="004452E6"/>
    <w:rsid w:val="00472043"/>
    <w:rsid w:val="0048616E"/>
    <w:rsid w:val="00486898"/>
    <w:rsid w:val="00494B52"/>
    <w:rsid w:val="004A1620"/>
    <w:rsid w:val="004A5BD6"/>
    <w:rsid w:val="004C1BDC"/>
    <w:rsid w:val="004E22BE"/>
    <w:rsid w:val="004F165C"/>
    <w:rsid w:val="00523869"/>
    <w:rsid w:val="00523AAB"/>
    <w:rsid w:val="005449AE"/>
    <w:rsid w:val="0054752A"/>
    <w:rsid w:val="00550D8E"/>
    <w:rsid w:val="00557BEF"/>
    <w:rsid w:val="00575B98"/>
    <w:rsid w:val="005B4930"/>
    <w:rsid w:val="005B7E5C"/>
    <w:rsid w:val="005E4CCD"/>
    <w:rsid w:val="005E5461"/>
    <w:rsid w:val="005F2B72"/>
    <w:rsid w:val="00614881"/>
    <w:rsid w:val="00616F2D"/>
    <w:rsid w:val="00617839"/>
    <w:rsid w:val="00657514"/>
    <w:rsid w:val="00660F75"/>
    <w:rsid w:val="00663908"/>
    <w:rsid w:val="006A5C7E"/>
    <w:rsid w:val="006B09F6"/>
    <w:rsid w:val="006D731B"/>
    <w:rsid w:val="006E047B"/>
    <w:rsid w:val="006E208B"/>
    <w:rsid w:val="006E34E0"/>
    <w:rsid w:val="006F24AA"/>
    <w:rsid w:val="00700445"/>
    <w:rsid w:val="00702E6F"/>
    <w:rsid w:val="00702ED0"/>
    <w:rsid w:val="00720BBB"/>
    <w:rsid w:val="0072437C"/>
    <w:rsid w:val="007365F6"/>
    <w:rsid w:val="007434C5"/>
    <w:rsid w:val="00746AC3"/>
    <w:rsid w:val="0075576D"/>
    <w:rsid w:val="007871E5"/>
    <w:rsid w:val="00795AFB"/>
    <w:rsid w:val="007B7E21"/>
    <w:rsid w:val="007F5E54"/>
    <w:rsid w:val="008020EF"/>
    <w:rsid w:val="008043F0"/>
    <w:rsid w:val="00834F70"/>
    <w:rsid w:val="008503CE"/>
    <w:rsid w:val="008652E8"/>
    <w:rsid w:val="00875BC3"/>
    <w:rsid w:val="008766C7"/>
    <w:rsid w:val="00886482"/>
    <w:rsid w:val="008878BF"/>
    <w:rsid w:val="00892A40"/>
    <w:rsid w:val="008A4AAB"/>
    <w:rsid w:val="008B04D3"/>
    <w:rsid w:val="008B1D50"/>
    <w:rsid w:val="008B433B"/>
    <w:rsid w:val="008C5962"/>
    <w:rsid w:val="008E6F96"/>
    <w:rsid w:val="00916D6D"/>
    <w:rsid w:val="00925AD6"/>
    <w:rsid w:val="0093160C"/>
    <w:rsid w:val="00931C26"/>
    <w:rsid w:val="009357DA"/>
    <w:rsid w:val="00936196"/>
    <w:rsid w:val="009406A2"/>
    <w:rsid w:val="00946D40"/>
    <w:rsid w:val="00966485"/>
    <w:rsid w:val="009864FE"/>
    <w:rsid w:val="00996106"/>
    <w:rsid w:val="009A2ED1"/>
    <w:rsid w:val="009B3C42"/>
    <w:rsid w:val="009D02DD"/>
    <w:rsid w:val="009D4D33"/>
    <w:rsid w:val="009D60B2"/>
    <w:rsid w:val="00A00E8A"/>
    <w:rsid w:val="00A1451F"/>
    <w:rsid w:val="00A210C3"/>
    <w:rsid w:val="00A32036"/>
    <w:rsid w:val="00A54E44"/>
    <w:rsid w:val="00A63ED0"/>
    <w:rsid w:val="00A743E5"/>
    <w:rsid w:val="00A8762C"/>
    <w:rsid w:val="00A878A1"/>
    <w:rsid w:val="00AA1612"/>
    <w:rsid w:val="00AB102B"/>
    <w:rsid w:val="00AE08D9"/>
    <w:rsid w:val="00AE1433"/>
    <w:rsid w:val="00AE270B"/>
    <w:rsid w:val="00B00AFA"/>
    <w:rsid w:val="00B01B0C"/>
    <w:rsid w:val="00B0437F"/>
    <w:rsid w:val="00B05DC3"/>
    <w:rsid w:val="00B21E09"/>
    <w:rsid w:val="00B35DBE"/>
    <w:rsid w:val="00B46C87"/>
    <w:rsid w:val="00B504E1"/>
    <w:rsid w:val="00B567BA"/>
    <w:rsid w:val="00B645F0"/>
    <w:rsid w:val="00B82A8A"/>
    <w:rsid w:val="00B90DA8"/>
    <w:rsid w:val="00B97E91"/>
    <w:rsid w:val="00BA117F"/>
    <w:rsid w:val="00BA1736"/>
    <w:rsid w:val="00BA230D"/>
    <w:rsid w:val="00BB1181"/>
    <w:rsid w:val="00BB2F4C"/>
    <w:rsid w:val="00BC4A1A"/>
    <w:rsid w:val="00C04397"/>
    <w:rsid w:val="00C176C5"/>
    <w:rsid w:val="00C27197"/>
    <w:rsid w:val="00C32CA5"/>
    <w:rsid w:val="00C41880"/>
    <w:rsid w:val="00C53BA2"/>
    <w:rsid w:val="00C62215"/>
    <w:rsid w:val="00C67B27"/>
    <w:rsid w:val="00C70899"/>
    <w:rsid w:val="00C7268C"/>
    <w:rsid w:val="00C73E5C"/>
    <w:rsid w:val="00C86874"/>
    <w:rsid w:val="00C94F2B"/>
    <w:rsid w:val="00C966D8"/>
    <w:rsid w:val="00CA446F"/>
    <w:rsid w:val="00CB1DAD"/>
    <w:rsid w:val="00CD1994"/>
    <w:rsid w:val="00CD3E01"/>
    <w:rsid w:val="00CD4214"/>
    <w:rsid w:val="00D0585C"/>
    <w:rsid w:val="00D16784"/>
    <w:rsid w:val="00D203D1"/>
    <w:rsid w:val="00D21627"/>
    <w:rsid w:val="00DA5664"/>
    <w:rsid w:val="00DA7F3A"/>
    <w:rsid w:val="00DB0CB4"/>
    <w:rsid w:val="00DB11C7"/>
    <w:rsid w:val="00DB43D0"/>
    <w:rsid w:val="00DC66F8"/>
    <w:rsid w:val="00DE39FF"/>
    <w:rsid w:val="00DE6A78"/>
    <w:rsid w:val="00E11FDB"/>
    <w:rsid w:val="00E1536B"/>
    <w:rsid w:val="00E208C1"/>
    <w:rsid w:val="00E246C1"/>
    <w:rsid w:val="00E32C67"/>
    <w:rsid w:val="00E5294C"/>
    <w:rsid w:val="00E57A1D"/>
    <w:rsid w:val="00E66712"/>
    <w:rsid w:val="00E73D57"/>
    <w:rsid w:val="00E7682E"/>
    <w:rsid w:val="00E9209E"/>
    <w:rsid w:val="00EA2733"/>
    <w:rsid w:val="00EF376A"/>
    <w:rsid w:val="00F036F8"/>
    <w:rsid w:val="00F1116D"/>
    <w:rsid w:val="00F16622"/>
    <w:rsid w:val="00F239D8"/>
    <w:rsid w:val="00F253C7"/>
    <w:rsid w:val="00F35969"/>
    <w:rsid w:val="00F375AE"/>
    <w:rsid w:val="00F51681"/>
    <w:rsid w:val="00F61D15"/>
    <w:rsid w:val="00F64A82"/>
    <w:rsid w:val="00F80920"/>
    <w:rsid w:val="00F80DDC"/>
    <w:rsid w:val="00F82351"/>
    <w:rsid w:val="00FC0665"/>
    <w:rsid w:val="00FC61A0"/>
    <w:rsid w:val="00FC7F59"/>
    <w:rsid w:val="02AE0F75"/>
    <w:rsid w:val="037E2C77"/>
    <w:rsid w:val="04F66AC6"/>
    <w:rsid w:val="07DC1AF5"/>
    <w:rsid w:val="0B941820"/>
    <w:rsid w:val="0BB95A02"/>
    <w:rsid w:val="0C607954"/>
    <w:rsid w:val="0C8573BB"/>
    <w:rsid w:val="0ED62150"/>
    <w:rsid w:val="11537A88"/>
    <w:rsid w:val="11D16BFE"/>
    <w:rsid w:val="12656E4E"/>
    <w:rsid w:val="12DC3AAD"/>
    <w:rsid w:val="12DE15D3"/>
    <w:rsid w:val="13DD32C4"/>
    <w:rsid w:val="17076033"/>
    <w:rsid w:val="17175C31"/>
    <w:rsid w:val="174B2FAF"/>
    <w:rsid w:val="174D6A83"/>
    <w:rsid w:val="19436634"/>
    <w:rsid w:val="1D2D13E6"/>
    <w:rsid w:val="1E575E03"/>
    <w:rsid w:val="21BC51D5"/>
    <w:rsid w:val="220F17A9"/>
    <w:rsid w:val="23890EA7"/>
    <w:rsid w:val="253B0B07"/>
    <w:rsid w:val="266D6A9E"/>
    <w:rsid w:val="27765E26"/>
    <w:rsid w:val="2CDB24B4"/>
    <w:rsid w:val="2DA95979"/>
    <w:rsid w:val="2EC90F31"/>
    <w:rsid w:val="30502D5B"/>
    <w:rsid w:val="332C0C2A"/>
    <w:rsid w:val="381C6576"/>
    <w:rsid w:val="390803FE"/>
    <w:rsid w:val="39BC591B"/>
    <w:rsid w:val="3C7A386B"/>
    <w:rsid w:val="3D02495F"/>
    <w:rsid w:val="3ECA7A69"/>
    <w:rsid w:val="44BC7116"/>
    <w:rsid w:val="46256F3D"/>
    <w:rsid w:val="46840DC3"/>
    <w:rsid w:val="49E1317B"/>
    <w:rsid w:val="4A2137F9"/>
    <w:rsid w:val="4A91694F"/>
    <w:rsid w:val="4F8922EB"/>
    <w:rsid w:val="4F9A62A6"/>
    <w:rsid w:val="521168E9"/>
    <w:rsid w:val="53A7219E"/>
    <w:rsid w:val="5402266C"/>
    <w:rsid w:val="57466FE4"/>
    <w:rsid w:val="59A53BC1"/>
    <w:rsid w:val="59C77C98"/>
    <w:rsid w:val="5A5D684E"/>
    <w:rsid w:val="5BD84D64"/>
    <w:rsid w:val="5CA655F9"/>
    <w:rsid w:val="5E2740C2"/>
    <w:rsid w:val="5E7B4063"/>
    <w:rsid w:val="5FD645CF"/>
    <w:rsid w:val="60367925"/>
    <w:rsid w:val="61A16C6A"/>
    <w:rsid w:val="6BA50DA6"/>
    <w:rsid w:val="6CAE230E"/>
    <w:rsid w:val="70AD3C34"/>
    <w:rsid w:val="7133359A"/>
    <w:rsid w:val="71B11502"/>
    <w:rsid w:val="7835260B"/>
    <w:rsid w:val="7A9D69F8"/>
    <w:rsid w:val="7B225671"/>
    <w:rsid w:val="7E7C2E97"/>
    <w:rsid w:val="7F7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黑体"/>
      <w:b/>
      <w:bCs/>
      <w:sz w:val="32"/>
      <w:szCs w:val="32"/>
    </w:rPr>
  </w:style>
  <w:style w:type="paragraph" w:styleId="3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qFormat/>
    <w:uiPriority w:val="0"/>
    <w:pPr>
      <w:shd w:val="clear" w:color="auto" w:fill="000080"/>
    </w:pPr>
  </w:style>
  <w:style w:type="paragraph" w:styleId="5">
    <w:name w:val="Plain Text"/>
    <w:basedOn w:val="1"/>
    <w:link w:val="19"/>
    <w:qFormat/>
    <w:uiPriority w:val="0"/>
    <w:rPr>
      <w:rFonts w:ascii="宋体" w:hAnsi="Courier New"/>
      <w:szCs w:val="20"/>
    </w:rPr>
  </w:style>
  <w:style w:type="paragraph" w:styleId="6">
    <w:name w:val="Date"/>
    <w:basedOn w:val="1"/>
    <w:next w:val="1"/>
    <w:link w:val="21"/>
    <w:qFormat/>
    <w:uiPriority w:val="0"/>
    <w:rPr>
      <w:szCs w:val="20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24"/>
    <w:qFormat/>
    <w:uiPriority w:val="0"/>
    <w:pPr>
      <w:ind w:firstLine="420" w:firstLineChars="200"/>
    </w:pPr>
    <w:rPr>
      <w:szCs w:val="20"/>
    </w:rPr>
  </w:style>
  <w:style w:type="character" w:styleId="13">
    <w:name w:val="page number"/>
    <w:basedOn w:val="12"/>
    <w:qFormat/>
    <w:uiPriority w:val="0"/>
  </w:style>
  <w:style w:type="character" w:customStyle="1" w:styleId="14">
    <w:name w:val="页眉 字符"/>
    <w:basedOn w:val="12"/>
    <w:link w:val="9"/>
    <w:qFormat/>
    <w:uiPriority w:val="0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2 字符"/>
    <w:basedOn w:val="12"/>
    <w:link w:val="2"/>
    <w:qFormat/>
    <w:uiPriority w:val="0"/>
    <w:rPr>
      <w:rFonts w:ascii="Cambria" w:hAnsi="Cambria" w:eastAsia="宋体" w:cs="黑体"/>
      <w:b/>
      <w:bCs/>
      <w:sz w:val="32"/>
      <w:szCs w:val="32"/>
    </w:rPr>
  </w:style>
  <w:style w:type="character" w:customStyle="1" w:styleId="17">
    <w:name w:val="标题 3 字符"/>
    <w:basedOn w:val="12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8">
    <w:name w:val="cn71"/>
    <w:qFormat/>
    <w:uiPriority w:val="0"/>
    <w:rPr>
      <w:b/>
      <w:bCs/>
      <w:color w:val="0066FF"/>
      <w:sz w:val="16"/>
      <w:szCs w:val="16"/>
      <w:u w:val="none"/>
    </w:rPr>
  </w:style>
  <w:style w:type="character" w:customStyle="1" w:styleId="19">
    <w:name w:val="纯文本 字符"/>
    <w:basedOn w:val="12"/>
    <w:link w:val="5"/>
    <w:qFormat/>
    <w:uiPriority w:val="0"/>
    <w:rPr>
      <w:rFonts w:ascii="宋体" w:hAnsi="Courier New" w:eastAsia="宋体" w:cs="Times New Roman"/>
      <w:szCs w:val="20"/>
    </w:rPr>
  </w:style>
  <w:style w:type="character" w:customStyle="1" w:styleId="20">
    <w:name w:val="批注框文本 字符"/>
    <w:basedOn w:val="12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日期 字符"/>
    <w:basedOn w:val="12"/>
    <w:link w:val="6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2">
    <w:name w:val="文档结构图 字符"/>
    <w:basedOn w:val="12"/>
    <w:link w:val="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styleId="23">
    <w:name w:val="List Paragraph"/>
    <w:basedOn w:val="1"/>
    <w:qFormat/>
    <w:uiPriority w:val="0"/>
    <w:pPr>
      <w:ind w:firstLine="420" w:firstLineChars="200"/>
    </w:pPr>
  </w:style>
  <w:style w:type="character" w:customStyle="1" w:styleId="24">
    <w:name w:val="正文文本缩进 3 字符"/>
    <w:basedOn w:val="12"/>
    <w:link w:val="1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25">
    <w:name w:val="Char"/>
    <w:basedOn w:val="4"/>
    <w:qFormat/>
    <w:uiPriority w:val="0"/>
    <w:rPr>
      <w:rFonts w:ascii="Tahoma" w:hAnsi="Tahoma" w:cs="宋体"/>
      <w:sz w:val="28"/>
      <w:szCs w:val="28"/>
    </w:rPr>
  </w:style>
  <w:style w:type="character" w:customStyle="1" w:styleId="26">
    <w:name w:val="Plain Text Char"/>
    <w:semiHidden/>
    <w:qFormat/>
    <w:locked/>
    <w:uiPriority w:val="0"/>
    <w:rPr>
      <w:rFonts w:ascii="宋体" w:hAnsi="Courier New" w:eastAsia="宋体" w:cs="Times New Roman"/>
      <w:sz w:val="20"/>
      <w:szCs w:val="20"/>
    </w:rPr>
  </w:style>
  <w:style w:type="paragraph" w:customStyle="1" w:styleId="27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样式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9">
    <w:name w:val="No Spacing"/>
    <w:link w:val="30"/>
    <w:qFormat/>
    <w:uiPriority w:val="1"/>
    <w:rPr>
      <w:rFonts w:ascii="等线" w:hAnsi="等线" w:eastAsia="等线" w:cs="Times New Roman"/>
      <w:sz w:val="22"/>
      <w:szCs w:val="22"/>
      <w:lang w:val="en-US" w:eastAsia="zh-CN" w:bidi="ar-SA"/>
    </w:rPr>
  </w:style>
  <w:style w:type="character" w:customStyle="1" w:styleId="30">
    <w:name w:val="无间隔 字符"/>
    <w:link w:val="29"/>
    <w:qFormat/>
    <w:uiPriority w:val="1"/>
    <w:rPr>
      <w:rFonts w:ascii="等线" w:hAnsi="等线" w:eastAsia="等线" w:cs="Times New Roman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0243A-53C7-4DBA-9A81-3B8DD24488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617</Words>
  <Characters>705</Characters>
  <Lines>5</Lines>
  <Paragraphs>1</Paragraphs>
  <TotalTime>16</TotalTime>
  <ScaleCrop>false</ScaleCrop>
  <LinksUpToDate>false</LinksUpToDate>
  <CharactersWithSpaces>705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2017-03-20T01:09:00Z</dcterms:created>
  <dc:creator>Windows 用户</dc:creator>
  <cp:lastModifiedBy>jsyj-ysc2</cp:lastModifiedBy>
  <cp:lastPrinted>2017-04-11T07:50:00Z</cp:lastPrinted>
  <dcterms:modified xsi:type="dcterms:W3CDTF">2023-09-02T03:36:47Z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B04A317ECC6448788A6295462A5E59BF_12</vt:lpwstr>
  </property>
</Properties>
</file>